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98D2" w14:textId="77777777" w:rsidR="0070089C" w:rsidRDefault="0070089C" w:rsidP="0070089C">
      <w:pPr>
        <w:shd w:val="clear" w:color="auto" w:fill="FFFFFF"/>
        <w:spacing w:after="105" w:line="360" w:lineRule="atLeast"/>
        <w:jc w:val="center"/>
        <w:rPr>
          <w:rFonts w:ascii="Arial" w:eastAsia="Times New Roman" w:hAnsi="Arial" w:cs="Arial"/>
          <w:b/>
          <w:bCs/>
          <w:color w:val="262626"/>
          <w:spacing w:val="9"/>
          <w:kern w:val="0"/>
          <w:sz w:val="29"/>
          <w:szCs w:val="29"/>
          <w:lang w:val="hr-HR" w:eastAsia="hr-HR"/>
          <w14:ligatures w14:val="none"/>
        </w:rPr>
      </w:pPr>
    </w:p>
    <w:p w14:paraId="204AB7B5" w14:textId="0E4CD0CA" w:rsidR="0070089C" w:rsidRPr="0070089C" w:rsidRDefault="0070089C" w:rsidP="0070089C">
      <w:pPr>
        <w:shd w:val="clear" w:color="auto" w:fill="FFFFFF"/>
        <w:spacing w:after="105" w:line="360" w:lineRule="atLeast"/>
        <w:jc w:val="center"/>
        <w:rPr>
          <w:rFonts w:ascii="Arial" w:eastAsia="Times New Roman" w:hAnsi="Arial" w:cs="Arial"/>
          <w:b/>
          <w:bCs/>
          <w:color w:val="7030A0"/>
          <w:spacing w:val="9"/>
          <w:kern w:val="0"/>
          <w:sz w:val="29"/>
          <w:szCs w:val="29"/>
          <w:lang w:val="hr-HR" w:eastAsia="hr-HR"/>
          <w14:ligatures w14:val="none"/>
        </w:rPr>
      </w:pPr>
      <w:r w:rsidRPr="0070089C">
        <w:rPr>
          <w:rFonts w:ascii="Arial" w:eastAsia="Times New Roman" w:hAnsi="Arial" w:cs="Arial"/>
          <w:b/>
          <w:bCs/>
          <w:color w:val="7030A0"/>
          <w:spacing w:val="9"/>
          <w:kern w:val="0"/>
          <w:sz w:val="29"/>
          <w:szCs w:val="29"/>
          <w:lang w:val="hr-HR" w:eastAsia="hr-HR"/>
          <w14:ligatures w14:val="none"/>
        </w:rPr>
        <w:t>Nova godina na Siciliji - 5 dana izravnim charter letom iz Zagreba!</w:t>
      </w:r>
    </w:p>
    <w:p w14:paraId="6D7664C8" w14:textId="77777777" w:rsidR="0070089C" w:rsidRPr="0070089C" w:rsidRDefault="0070089C" w:rsidP="0070089C">
      <w:pPr>
        <w:shd w:val="clear" w:color="auto" w:fill="FFFFFF"/>
        <w:spacing w:line="240" w:lineRule="auto"/>
        <w:jc w:val="center"/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Italija, Sicilija, Nova godina, Giardini Naxos, Siracusa, Cefalu, Taormina, Palermo, Catania</w:t>
      </w:r>
    </w:p>
    <w:p w14:paraId="7205382D" w14:textId="77777777" w:rsidR="0070089C" w:rsidRPr="0070089C" w:rsidRDefault="0070089C" w:rsidP="0070089C">
      <w:pPr>
        <w:shd w:val="clear" w:color="auto" w:fill="FFFFFF"/>
        <w:spacing w:after="0" w:line="240" w:lineRule="atLeast"/>
        <w:jc w:val="center"/>
        <w:rPr>
          <w:rFonts w:ascii="Ubuntu" w:eastAsia="Times New Roman" w:hAnsi="Ubuntu" w:cs="Times New Roman"/>
          <w:color w:val="212529"/>
          <w:spacing w:val="5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212529"/>
          <w:spacing w:val="5"/>
          <w:kern w:val="0"/>
          <w:sz w:val="20"/>
          <w:szCs w:val="20"/>
          <w:lang w:val="hr-HR" w:eastAsia="hr-HR"/>
          <w14:ligatures w14:val="none"/>
        </w:rPr>
        <w:t>5 dana izravnim charter letom Croatia Airlinesa iz Zagreba za Siciliju!</w:t>
      </w:r>
    </w:p>
    <w:p w14:paraId="4D49095D" w14:textId="77777777" w:rsidR="0070089C" w:rsidRDefault="0070089C" w:rsidP="0070089C">
      <w:pPr>
        <w:shd w:val="clear" w:color="auto" w:fill="FFFFFF"/>
        <w:spacing w:after="120" w:line="240" w:lineRule="auto"/>
        <w:jc w:val="center"/>
        <w:outlineLvl w:val="4"/>
        <w:rPr>
          <w:rFonts w:ascii="Ubuntu" w:eastAsia="Times New Roman" w:hAnsi="Ubuntu" w:cs="Times New Roman"/>
          <w:b/>
          <w:bCs/>
          <w:color w:val="212529"/>
          <w:spacing w:val="2"/>
          <w:kern w:val="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b/>
          <w:bCs/>
          <w:color w:val="212529"/>
          <w:spacing w:val="2"/>
          <w:kern w:val="0"/>
          <w:lang w:val="hr-HR" w:eastAsia="hr-HR"/>
          <w14:ligatures w14:val="none"/>
        </w:rPr>
        <w:t>Garantirani polazak: 30.12.2025. - 3.1.2026.</w:t>
      </w:r>
    </w:p>
    <w:p w14:paraId="1EEBB9C1" w14:textId="0DEC9A79" w:rsidR="0070089C" w:rsidRPr="0070089C" w:rsidRDefault="0070089C" w:rsidP="0070089C">
      <w:pPr>
        <w:shd w:val="clear" w:color="auto" w:fill="FFFFFF"/>
        <w:spacing w:after="120" w:line="240" w:lineRule="auto"/>
        <w:jc w:val="center"/>
        <w:outlineLvl w:val="4"/>
        <w:rPr>
          <w:rFonts w:ascii="Ubuntu" w:eastAsia="Times New Roman" w:hAnsi="Ubuntu" w:cs="Times New Roman"/>
          <w:b/>
          <w:bCs/>
          <w:color w:val="7030A0"/>
          <w:spacing w:val="2"/>
          <w:kern w:val="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b/>
          <w:bCs/>
          <w:color w:val="7030A0"/>
          <w:spacing w:val="2"/>
          <w:kern w:val="0"/>
          <w:lang w:val="hr-HR" w:eastAsia="hr-HR"/>
          <w14:ligatures w14:val="none"/>
        </w:rPr>
        <w:t>Cijena po osobi 1.090,00 €</w:t>
      </w:r>
    </w:p>
    <w:p w14:paraId="05F907BC" w14:textId="77777777" w:rsidR="0070089C" w:rsidRPr="0070089C" w:rsidRDefault="0070089C" w:rsidP="0070089C">
      <w:pPr>
        <w:shd w:val="clear" w:color="auto" w:fill="FFFFFF"/>
        <w:spacing w:line="240" w:lineRule="atLeast"/>
        <w:rPr>
          <w:rFonts w:ascii="Ubuntu" w:eastAsia="Times New Roman" w:hAnsi="Ubuntu" w:cs="Times New Roman"/>
          <w:color w:val="212529"/>
          <w:spacing w:val="5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212529"/>
          <w:spacing w:val="5"/>
          <w:kern w:val="0"/>
          <w:sz w:val="20"/>
          <w:szCs w:val="20"/>
          <w:lang w:val="hr-HR" w:eastAsia="hr-HR"/>
          <w14:ligatures w14:val="none"/>
        </w:rPr>
        <w:t>Zrakoplovne pristojbe uključene u cijenu! </w:t>
      </w:r>
    </w:p>
    <w:p w14:paraId="3DAA6DB2" w14:textId="77777777" w:rsidR="0070089C" w:rsidRPr="0070089C" w:rsidRDefault="0070089C" w:rsidP="0070089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  <w:t>direktan let iz Zagreba</w:t>
      </w:r>
    </w:p>
    <w:p w14:paraId="4E3F1A8F" w14:textId="77777777" w:rsidR="0070089C" w:rsidRPr="0070089C" w:rsidRDefault="0070089C" w:rsidP="0070089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  <w:t>Etna - najviši vulkan u Europi sa svojih 3.300 m nm visine</w:t>
      </w:r>
    </w:p>
    <w:p w14:paraId="65EAB212" w14:textId="77777777" w:rsidR="0070089C" w:rsidRPr="0070089C" w:rsidRDefault="0070089C" w:rsidP="0070089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  <w:t>Siracusa - antika u punom sjaju</w:t>
      </w:r>
    </w:p>
    <w:p w14:paraId="77BE395F" w14:textId="77777777" w:rsidR="0070089C" w:rsidRPr="0070089C" w:rsidRDefault="0070089C" w:rsidP="0070089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  <w:t>Cefalu - slikovito ribarsko mjesto</w:t>
      </w:r>
    </w:p>
    <w:p w14:paraId="57ABF3BC" w14:textId="77777777" w:rsidR="0070089C" w:rsidRPr="0070089C" w:rsidRDefault="0070089C" w:rsidP="0070089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  <w:t>doživite "divlju" atmosfera Palerma</w:t>
      </w:r>
    </w:p>
    <w:p w14:paraId="7AB267CF" w14:textId="77777777" w:rsidR="0070089C" w:rsidRPr="0070089C" w:rsidRDefault="0070089C" w:rsidP="0070089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  <w:t>Agrigento - dolina hramova</w:t>
      </w:r>
    </w:p>
    <w:p w14:paraId="29455B59" w14:textId="77777777" w:rsidR="0070089C" w:rsidRPr="0070089C" w:rsidRDefault="0070089C" w:rsidP="0070089C">
      <w:pPr>
        <w:shd w:val="clear" w:color="auto" w:fill="FFFFFF"/>
        <w:spacing w:after="105" w:line="360" w:lineRule="atLeast"/>
        <w:rPr>
          <w:rFonts w:ascii="Arial" w:eastAsia="Times New Roman" w:hAnsi="Arial" w:cs="Arial"/>
          <w:b/>
          <w:bCs/>
          <w:color w:val="262626"/>
          <w:spacing w:val="9"/>
          <w:kern w:val="0"/>
          <w:sz w:val="29"/>
          <w:szCs w:val="29"/>
          <w:lang w:val="hr-HR" w:eastAsia="hr-HR"/>
          <w14:ligatures w14:val="none"/>
        </w:rPr>
      </w:pPr>
      <w:r w:rsidRPr="0070089C">
        <w:rPr>
          <w:rFonts w:ascii="Arial" w:eastAsia="Times New Roman" w:hAnsi="Arial" w:cs="Arial"/>
          <w:b/>
          <w:bCs/>
          <w:color w:val="262626"/>
          <w:spacing w:val="9"/>
          <w:kern w:val="0"/>
          <w:sz w:val="29"/>
          <w:szCs w:val="29"/>
          <w:lang w:val="hr-HR" w:eastAsia="hr-HR"/>
          <w14:ligatures w14:val="none"/>
        </w:rPr>
        <w:t>Program</w:t>
      </w:r>
    </w:p>
    <w:p w14:paraId="64CE3594" w14:textId="77777777" w:rsidR="0070089C" w:rsidRPr="0070089C" w:rsidRDefault="0070089C" w:rsidP="0070089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F03139"/>
          <w:spacing w:val="2"/>
          <w:kern w:val="0"/>
          <w:sz w:val="23"/>
          <w:szCs w:val="23"/>
          <w:lang w:val="hr-HR" w:eastAsia="hr-HR"/>
          <w14:ligatures w14:val="none"/>
        </w:rPr>
        <w:t>1. DANZAGREB - CATANIA - TAORMINA - CEFALU - PALERMO</w:t>
      </w:r>
    </w:p>
    <w:p w14:paraId="55EA5D35" w14:textId="77777777" w:rsidR="0070089C" w:rsidRPr="0070089C" w:rsidRDefault="0070089C" w:rsidP="0070089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909090"/>
          <w:spacing w:val="2"/>
          <w:kern w:val="0"/>
          <w:sz w:val="20"/>
          <w:szCs w:val="20"/>
          <w:lang w:val="hr-HR" w:eastAsia="hr-HR"/>
          <w14:ligatures w14:val="none"/>
        </w:rPr>
        <w:t>utorak, 30.12.2025.</w:t>
      </w:r>
    </w:p>
    <w:p w14:paraId="1B06B06B" w14:textId="77777777" w:rsidR="0070089C" w:rsidRPr="0070089C" w:rsidRDefault="0070089C" w:rsidP="0070089C">
      <w:pPr>
        <w:shd w:val="clear" w:color="auto" w:fill="FFFFFF"/>
        <w:spacing w:after="0" w:line="240" w:lineRule="atLeast"/>
        <w:jc w:val="both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Sastanak putnika u Zračnoj luci Zagreb dva sata prije predviđenog polijetanja zrakoplova. Prijava i izravan let posebnim charter zrakoplovom za Cataniu</w:t>
      </w:r>
      <w:r w:rsidRPr="0070089C">
        <w:rPr>
          <w:rFonts w:ascii="Ubuntu" w:eastAsia="Times New Roman" w:hAnsi="Ubuntu" w:cs="Times New Roman"/>
          <w:b/>
          <w:bCs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.</w:t>
      </w: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 Po dolasku u zračnu luku po ukrcaju u autobus, odlazimo do jednog od najljepših gradića Italije - Taormine, izgrađenog na brdu Monte Tauro s kojeg se pruža fantastičan pogled na okolicu. Predlažemo posjet grčko-rimskom teatru s nezaboravnim pogledom na Etnu (doplata za ulaznice). Nastavljamo prema Cefalùu, ribarskom mjestu na Tirenskoj obali s brojnim arheoloških lokalitetima na kojima se vidi utjecaj grčke, rimske, bizantske i islamske kulture. Razgled slikovitog gradića smještenog uz stijenu poznatu kao Rocca di Cefalù u kojem dominira Normanska katedrala s jednim od najljepših mozaika južne Italije. Katedrala je započeta u 12. stoljeću i prikazuje remek djela bizantskih majstora mozaika. Slobodno vrijeme za šetnju uz plaže i slikovitom obalom uz brojne tradicionalne restorane. Nastavak vožnje do Palerma. Po dolasku prijava i smještaj u hotel u centru grada. Predlažemo večernju šetnju do glavnog gradskog trga Politeama. Noćenje u hotelu.</w:t>
      </w:r>
    </w:p>
    <w:p w14:paraId="6AAABD81" w14:textId="77777777" w:rsidR="0070089C" w:rsidRPr="0070089C" w:rsidRDefault="0070089C" w:rsidP="0070089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F03139"/>
          <w:spacing w:val="2"/>
          <w:kern w:val="0"/>
          <w:sz w:val="23"/>
          <w:szCs w:val="23"/>
          <w:lang w:val="hr-HR" w:eastAsia="hr-HR"/>
          <w14:ligatures w14:val="none"/>
        </w:rPr>
        <w:t>2. DANPALERMO - MONREALE - PALERMO</w:t>
      </w:r>
    </w:p>
    <w:p w14:paraId="3334E664" w14:textId="77777777" w:rsidR="0070089C" w:rsidRPr="0070089C" w:rsidRDefault="0070089C" w:rsidP="0070089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909090"/>
          <w:spacing w:val="2"/>
          <w:kern w:val="0"/>
          <w:sz w:val="20"/>
          <w:szCs w:val="20"/>
          <w:lang w:val="hr-HR" w:eastAsia="hr-HR"/>
          <w14:ligatures w14:val="none"/>
        </w:rPr>
        <w:t>srijeda, 31.12.2025.</w:t>
      </w:r>
    </w:p>
    <w:p w14:paraId="0F774CB8" w14:textId="77777777" w:rsidR="0070089C" w:rsidRPr="0070089C" w:rsidRDefault="0070089C" w:rsidP="0070089C">
      <w:pPr>
        <w:shd w:val="clear" w:color="auto" w:fill="FFFFFF"/>
        <w:spacing w:after="0" w:line="240" w:lineRule="atLeast"/>
        <w:jc w:val="both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Nakon doručka odlazimo do gradića Monreale, 7 km udaljenog od Palerma, poznatog po benediktinskom samostanu i prekrasnoj katedrali iz 12. stoljeća (doplata za ulaznice), ukrašenoj serijom zlatnih mozaika koji su remek-djelo bizantske umjetnosti. U rano poslijepodne povratak u Palermo i razgled grada: arapsko-normanska katedrala, Kraljevska Palača - bivša arapska tvrđava koja je pretvorena od strane normanskih vladara u jednu od najimpresivnijih vladarskih palača u Europi, prekrasna Cappella Palatina, maestralni Teatro Massimo, Quattro Canti - srce staroga Palerma, crkva Martorana i Piazza del Comune s fontanom Pretoria koju Sicilijanci kolokvijalno nazivaju „fontanom srama“ (fontana della vergogna). Svakako preporučujemo da u nekom od brojnih autohtonih restorana i lokala isprobate neke od tipičnih sicilijanskih specijaliteta; </w:t>
      </w:r>
      <w:r w:rsidRPr="0070089C">
        <w:rPr>
          <w:rFonts w:ascii="Ubuntu" w:eastAsia="Times New Roman" w:hAnsi="Ubuntu" w:cs="Times New Roman"/>
          <w:i/>
          <w:iCs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cannolo, arancino, cassata, pasta alla norma, caponata</w:t>
      </w: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 i sl. Večer slobodna zbog priprema za najluđu noć. Doček Nove godine na ulicama ovog osebujnog grada.! Povratak do hotela u vlastitom aranžmanu. Noćenje u hotelu.</w:t>
      </w:r>
    </w:p>
    <w:p w14:paraId="6EC6DFC5" w14:textId="77777777" w:rsidR="0070089C" w:rsidRPr="0070089C" w:rsidRDefault="0070089C" w:rsidP="0070089C">
      <w:pPr>
        <w:shd w:val="clear" w:color="auto" w:fill="FFFFFF"/>
        <w:spacing w:after="0" w:line="240" w:lineRule="atLeast"/>
        <w:jc w:val="both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b/>
          <w:bCs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SRETNA NOVA 2026. GODINA!</w:t>
      </w:r>
    </w:p>
    <w:p w14:paraId="5E8379DB" w14:textId="77777777" w:rsidR="0070089C" w:rsidRPr="0070089C" w:rsidRDefault="0070089C" w:rsidP="0070089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F03139"/>
          <w:spacing w:val="2"/>
          <w:kern w:val="0"/>
          <w:sz w:val="23"/>
          <w:szCs w:val="23"/>
          <w:lang w:val="hr-HR" w:eastAsia="hr-HR"/>
          <w14:ligatures w14:val="none"/>
        </w:rPr>
        <w:t>3. DANPALERMO – AGRIGENTO – CATANIA</w:t>
      </w:r>
    </w:p>
    <w:p w14:paraId="74E6B8F9" w14:textId="77777777" w:rsidR="0070089C" w:rsidRPr="0070089C" w:rsidRDefault="0070089C" w:rsidP="0070089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909090"/>
          <w:spacing w:val="2"/>
          <w:kern w:val="0"/>
          <w:sz w:val="20"/>
          <w:szCs w:val="20"/>
          <w:lang w:val="hr-HR" w:eastAsia="hr-HR"/>
          <w14:ligatures w14:val="none"/>
        </w:rPr>
        <w:t>četvrtak, 1.1.2026.</w:t>
      </w:r>
    </w:p>
    <w:p w14:paraId="0B76FE39" w14:textId="77777777" w:rsidR="0070089C" w:rsidRDefault="0070089C" w:rsidP="0070089C">
      <w:pPr>
        <w:shd w:val="clear" w:color="auto" w:fill="FFFFFF"/>
        <w:spacing w:after="0" w:line="240" w:lineRule="atLeast"/>
        <w:jc w:val="both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 xml:space="preserve">Doručak i odjava iz hotela. Krećemo autobusom prema Agrigentu, jednom od najstarijih gradova na Siciliji, osnovanog u 6.st. prije Krista kao grčka kolonija Akragas. Posjet veličanstvenoj Dolini </w:t>
      </w:r>
    </w:p>
    <w:p w14:paraId="76ECB9FB" w14:textId="77777777" w:rsidR="0070089C" w:rsidRDefault="0070089C" w:rsidP="0070089C">
      <w:pPr>
        <w:shd w:val="clear" w:color="auto" w:fill="FFFFFF"/>
        <w:spacing w:after="0" w:line="240" w:lineRule="atLeast"/>
        <w:jc w:val="both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</w:p>
    <w:p w14:paraId="2BBD6C06" w14:textId="77777777" w:rsidR="0070089C" w:rsidRDefault="0070089C" w:rsidP="0070089C">
      <w:pPr>
        <w:shd w:val="clear" w:color="auto" w:fill="FFFFFF"/>
        <w:spacing w:after="0" w:line="240" w:lineRule="atLeast"/>
        <w:jc w:val="both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</w:p>
    <w:p w14:paraId="5253104F" w14:textId="72A7D5AE" w:rsidR="0070089C" w:rsidRPr="0070089C" w:rsidRDefault="0070089C" w:rsidP="0070089C">
      <w:pPr>
        <w:shd w:val="clear" w:color="auto" w:fill="FFFFFF"/>
        <w:spacing w:after="0" w:line="240" w:lineRule="atLeast"/>
        <w:jc w:val="both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hramova (Valle dei Templi), upisanoj na UNESCO listi svjetske kulturne baštine (doplata za ulaznice). Na tom velikom i svetom području nalaze se najveći i najbolje očuvani grčki hramovi izvan Grčke: Hera, Concordia, Giunone, većinom iz 4. i 5. st. prije Krista. Nakon razgleda nastavak vožnje uz kraće stajanje na putu do hotela u Cataniji. Smještaj u hotel. Nakon kraćeg odmora slijedi razgled grada: Katedrala u kojoj se nalazi kapelica Sv. Agate, zaštitnice grada, potom Litorno, kip slona, dio grada u baroknom stilu s građevinama od smeđeg vulkana, Palazzo delle Scienze, amfiteatar, kazalište...Večer slobodna za vlastite programe i aktivnosti. Noćenje u hotelu.</w:t>
      </w:r>
    </w:p>
    <w:p w14:paraId="57A5773F" w14:textId="77777777" w:rsidR="0070089C" w:rsidRPr="0070089C" w:rsidRDefault="0070089C" w:rsidP="0070089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F03139"/>
          <w:spacing w:val="2"/>
          <w:kern w:val="0"/>
          <w:sz w:val="23"/>
          <w:szCs w:val="23"/>
          <w:lang w:val="hr-HR" w:eastAsia="hr-HR"/>
          <w14:ligatures w14:val="none"/>
        </w:rPr>
        <w:t>4. DANCATANIA - ETNA - CATANIA</w:t>
      </w:r>
    </w:p>
    <w:p w14:paraId="01DC8FD8" w14:textId="77777777" w:rsidR="0070089C" w:rsidRPr="0070089C" w:rsidRDefault="0070089C" w:rsidP="0070089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909090"/>
          <w:spacing w:val="2"/>
          <w:kern w:val="0"/>
          <w:sz w:val="20"/>
          <w:szCs w:val="20"/>
          <w:lang w:val="hr-HR" w:eastAsia="hr-HR"/>
          <w14:ligatures w14:val="none"/>
        </w:rPr>
        <w:t>petak, 2.1.2026.</w:t>
      </w:r>
    </w:p>
    <w:p w14:paraId="058710C9" w14:textId="77777777" w:rsidR="0070089C" w:rsidRPr="0070089C" w:rsidRDefault="0070089C" w:rsidP="0070089C">
      <w:pPr>
        <w:shd w:val="clear" w:color="auto" w:fill="FFFFFF"/>
        <w:spacing w:after="0" w:line="240" w:lineRule="atLeast"/>
        <w:jc w:val="both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Nakon doručka, odlazak do Etne, najvišeg aktivnog vulkana u Europi. Cesta nas vodi crnim krajolikom kojim je nekada prolazila užarena lava. Na 100 metara nadmorske visine prestaje vegetacija te su prema vrhu vulkana samo ostaci lave i pepela. Izlet se odvija u skladu s vremenskim prilikama. Ako su povoljne autobus će doći do 1800 m/nmv do kratera Silvestri ili će voziti naseljima u podnožju. Fakultativno (doplata na licu mjesta), mogućnost uspona žičarom do 2.500 metara visine te dalje terenskim vozilima na 2.900 metara, gdje možete prošetati oko vulkanskih kratera u pratnji lokalnog vodiča. Poslijepodne povratak do Catanije. Slobodno vrijeme za vlastite programe. Noćenje u hotelu.</w:t>
      </w:r>
    </w:p>
    <w:p w14:paraId="299BB528" w14:textId="77777777" w:rsidR="0070089C" w:rsidRPr="0070089C" w:rsidRDefault="0070089C" w:rsidP="0070089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F03139"/>
          <w:spacing w:val="2"/>
          <w:kern w:val="0"/>
          <w:sz w:val="23"/>
          <w:szCs w:val="23"/>
          <w:lang w:val="hr-HR" w:eastAsia="hr-HR"/>
          <w14:ligatures w14:val="none"/>
        </w:rPr>
        <w:t>5. DANCATANIA - SIRACUSA - CATANIA - ZAGREB</w:t>
      </w:r>
    </w:p>
    <w:p w14:paraId="55818A99" w14:textId="77777777" w:rsidR="0070089C" w:rsidRPr="0070089C" w:rsidRDefault="0070089C" w:rsidP="0070089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909090"/>
          <w:spacing w:val="2"/>
          <w:kern w:val="0"/>
          <w:sz w:val="20"/>
          <w:szCs w:val="20"/>
          <w:lang w:val="hr-HR" w:eastAsia="hr-HR"/>
          <w14:ligatures w14:val="none"/>
        </w:rPr>
        <w:t>subota, 3.1.2026.</w:t>
      </w:r>
    </w:p>
    <w:p w14:paraId="65AF00AF" w14:textId="77777777" w:rsidR="0070089C" w:rsidRDefault="0070089C" w:rsidP="0070089C">
      <w:pPr>
        <w:shd w:val="clear" w:color="auto" w:fill="FFFFFF"/>
        <w:spacing w:after="0" w:line="240" w:lineRule="atLeast"/>
        <w:jc w:val="both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Doručak i odjava iz hotela. Put nas danas vodi do Siracuse, nekadašnje najvažnije grčke kolonije na Siciliji. Posjet arheološkom nalazištu: grčki teatar, rimski amfiteatar, Dionizijevo uho, zatim odlazak do otočića Ortigia - šetnja slikovitim ulicama do katedrale koja predstavlja jedinstven primjer arhitekture - spoj grčkog hrama božice Atene i barokne crkve. Povijesna jezgra grada se nalazi na popisu UNESCO baštine. Uživajte u šetnji gradom kojeg je Ciceron opisao kao „od svih, najveći i najljepši grčki grad“. Po razgledu povratak do Catanije, Slobodno vrijeme do transfera za zračnu luku u poslijepodnevnim satima. Transfer do zračne luke i prijava na izravan let posebnim charter zrakoplovom za Zagreb u 18.00. Očekivani dolazak u Zračnu luku Zagreb se očekuje u 19.35.</w:t>
      </w:r>
    </w:p>
    <w:p w14:paraId="3AD1C238" w14:textId="77777777" w:rsidR="0070089C" w:rsidRPr="0070089C" w:rsidRDefault="0070089C" w:rsidP="0070089C">
      <w:pPr>
        <w:shd w:val="clear" w:color="auto" w:fill="FFFFFF"/>
        <w:spacing w:after="0" w:line="240" w:lineRule="atLeast"/>
        <w:jc w:val="both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</w:p>
    <w:p w14:paraId="05BA2DB8" w14:textId="77777777" w:rsidR="0070089C" w:rsidRPr="0070089C" w:rsidRDefault="0070089C" w:rsidP="0070089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b/>
          <w:bCs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  <w:t>Cijena uključuje</w:t>
      </w:r>
    </w:p>
    <w:p w14:paraId="52788DC9" w14:textId="77777777" w:rsidR="0070089C" w:rsidRPr="0070089C" w:rsidRDefault="0070089C" w:rsidP="007008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995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prijevoz zrakoplovom u ekonomskoj klasi na relaciji Zagreb – Catania – Zagreb</w:t>
      </w:r>
    </w:p>
    <w:p w14:paraId="75E43CB8" w14:textId="77777777" w:rsidR="0070089C" w:rsidRPr="0070089C" w:rsidRDefault="0070089C" w:rsidP="007008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995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zrakoplovne pristojbe</w:t>
      </w:r>
    </w:p>
    <w:p w14:paraId="4FFA63D7" w14:textId="77777777" w:rsidR="0070089C" w:rsidRPr="0070089C" w:rsidRDefault="0070089C" w:rsidP="007008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995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1 komad predane prtljage do 13 kg + 1 komad ručne prtljage do 8 kg dimenzija 55x40x23 cm</w:t>
      </w:r>
    </w:p>
    <w:p w14:paraId="53D518D4" w14:textId="77777777" w:rsidR="0070089C" w:rsidRPr="0070089C" w:rsidRDefault="0070089C" w:rsidP="007008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995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4 noćenja s doručkom u hotelima 3*/4* u dvokrevetnim sobama</w:t>
      </w:r>
    </w:p>
    <w:p w14:paraId="3126622C" w14:textId="77777777" w:rsidR="0070089C" w:rsidRPr="0070089C" w:rsidRDefault="0070089C" w:rsidP="007008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995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prijevoz autobusom prema programu</w:t>
      </w:r>
    </w:p>
    <w:p w14:paraId="2890EDB4" w14:textId="77777777" w:rsidR="0070089C" w:rsidRPr="0070089C" w:rsidRDefault="0070089C" w:rsidP="007008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995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lokalne vodiče na engleskom jeziku na lokalitetima: Siracusa, Palermo i Monreale i Agrigento</w:t>
      </w:r>
    </w:p>
    <w:p w14:paraId="5AFBE350" w14:textId="77777777" w:rsidR="0070089C" w:rsidRPr="0070089C" w:rsidRDefault="0070089C" w:rsidP="007008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995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voditelja putovanja</w:t>
      </w:r>
    </w:p>
    <w:p w14:paraId="0C4C5480" w14:textId="77777777" w:rsidR="0070089C" w:rsidRPr="0070089C" w:rsidRDefault="0070089C" w:rsidP="007008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995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troškove pripreme</w:t>
      </w:r>
    </w:p>
    <w:p w14:paraId="67525D35" w14:textId="77777777" w:rsidR="0070089C" w:rsidRPr="0070089C" w:rsidRDefault="0070089C" w:rsidP="007008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995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organizacije putovanja i jamčevinu</w:t>
      </w:r>
    </w:p>
    <w:p w14:paraId="5DCEA89F" w14:textId="77777777" w:rsidR="0070089C" w:rsidRPr="0070089C" w:rsidRDefault="0070089C" w:rsidP="0070089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b/>
          <w:bCs/>
          <w:color w:val="212529"/>
          <w:spacing w:val="2"/>
          <w:kern w:val="0"/>
          <w:sz w:val="20"/>
          <w:szCs w:val="20"/>
          <w:lang w:val="hr-HR" w:eastAsia="hr-HR"/>
          <w14:ligatures w14:val="none"/>
        </w:rPr>
        <w:t>Doplate</w:t>
      </w:r>
    </w:p>
    <w:p w14:paraId="5C27CAF4" w14:textId="77777777" w:rsidR="0070089C" w:rsidRPr="0070089C" w:rsidRDefault="0070089C" w:rsidP="007008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995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doplatu za jednokrevetnu sobu 180 €</w:t>
      </w:r>
    </w:p>
    <w:p w14:paraId="7DA1E1C1" w14:textId="77777777" w:rsidR="0070089C" w:rsidRPr="0070089C" w:rsidRDefault="0070089C" w:rsidP="007008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995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mogućnost organiziranja novogodišnje večere u Palermu: od 120 € po osobi</w:t>
      </w:r>
    </w:p>
    <w:p w14:paraId="465EB7A0" w14:textId="77777777" w:rsidR="0070089C" w:rsidRDefault="0070089C" w:rsidP="007008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995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boravišnu pristojbu cca 4 € po osobi po noćenju (plaća se na recepciji hotela)</w:t>
      </w:r>
    </w:p>
    <w:p w14:paraId="3F180580" w14:textId="5E576C22" w:rsidR="00245502" w:rsidRPr="0070089C" w:rsidRDefault="00245502" w:rsidP="007008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995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troškovi rezervacije 10 €</w:t>
      </w:r>
    </w:p>
    <w:p w14:paraId="3AB7618C" w14:textId="77777777" w:rsidR="0070089C" w:rsidRDefault="0070089C" w:rsidP="0070089C">
      <w:pPr>
        <w:shd w:val="clear" w:color="auto" w:fill="FFFFFF"/>
        <w:spacing w:after="0" w:line="240" w:lineRule="atLeast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 </w:t>
      </w:r>
    </w:p>
    <w:p w14:paraId="5F05161C" w14:textId="77777777" w:rsidR="0070089C" w:rsidRDefault="0070089C" w:rsidP="0070089C">
      <w:pPr>
        <w:shd w:val="clear" w:color="auto" w:fill="FFFFFF"/>
        <w:spacing w:after="0" w:line="240" w:lineRule="atLeast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</w:p>
    <w:p w14:paraId="3BAF8EA8" w14:textId="77777777" w:rsidR="0070089C" w:rsidRDefault="0070089C" w:rsidP="0070089C">
      <w:pPr>
        <w:shd w:val="clear" w:color="auto" w:fill="FFFFFF"/>
        <w:spacing w:after="0" w:line="240" w:lineRule="atLeast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</w:p>
    <w:p w14:paraId="052D841B" w14:textId="77777777" w:rsidR="0070089C" w:rsidRPr="0070089C" w:rsidRDefault="0070089C" w:rsidP="0070089C">
      <w:pPr>
        <w:shd w:val="clear" w:color="auto" w:fill="FFFFFF"/>
        <w:spacing w:after="0" w:line="240" w:lineRule="atLeast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</w:p>
    <w:p w14:paraId="28260B55" w14:textId="77777777" w:rsidR="0070089C" w:rsidRPr="0070089C" w:rsidRDefault="0070089C" w:rsidP="0070089C">
      <w:pPr>
        <w:shd w:val="clear" w:color="auto" w:fill="FFFFFF"/>
        <w:spacing w:after="0" w:line="240" w:lineRule="atLeast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b/>
          <w:bCs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Ulaznice (informativne cijene podložne promjenama – plaćanje na licu mjesta):</w:t>
      </w:r>
    </w:p>
    <w:p w14:paraId="568D7CB1" w14:textId="77777777" w:rsidR="0070089C" w:rsidRPr="0070089C" w:rsidRDefault="0070089C" w:rsidP="007008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995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arheološki lokaliteti u Siracusi 10-17 € (djeca ispod 18 god. gratis)</w:t>
      </w:r>
    </w:p>
    <w:p w14:paraId="0CF570B7" w14:textId="77777777" w:rsidR="0070089C" w:rsidRPr="0070089C" w:rsidRDefault="0070089C" w:rsidP="007008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995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Monreale katedrala i/ili klaustar samostana 4-8 € (djeca ispod 18 god. gratis)</w:t>
      </w:r>
    </w:p>
    <w:p w14:paraId="3EF1CADD" w14:textId="77777777" w:rsidR="0070089C" w:rsidRPr="0070089C" w:rsidRDefault="0070089C" w:rsidP="007008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995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Normanska palača i Palatinska kapelica u Palermu 11-19 € (djeca ispod 14 god. gratis)</w:t>
      </w:r>
    </w:p>
    <w:p w14:paraId="5D004478" w14:textId="77777777" w:rsidR="0070089C" w:rsidRPr="0070089C" w:rsidRDefault="0070089C" w:rsidP="007008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995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Grčko-rimski teatar u Taormini 7-14 € (djeca ispod 18 god. gratis)</w:t>
      </w:r>
    </w:p>
    <w:p w14:paraId="6E4F94AB" w14:textId="77777777" w:rsidR="0070089C" w:rsidRPr="0070089C" w:rsidRDefault="0070089C" w:rsidP="007008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995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Agrigento dolina hramova 10-17 € (djeca ispod 18 god. gratis)</w:t>
      </w:r>
    </w:p>
    <w:p w14:paraId="7E076598" w14:textId="77777777" w:rsidR="0070089C" w:rsidRPr="0070089C" w:rsidRDefault="0070089C" w:rsidP="007008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995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Etna odrasli cca 78 € (djeca od 5 do 10 g. popust)</w:t>
      </w:r>
    </w:p>
    <w:p w14:paraId="7CD1739F" w14:textId="77777777" w:rsidR="0070089C" w:rsidRPr="0070089C" w:rsidRDefault="0070089C" w:rsidP="0070089C">
      <w:pPr>
        <w:shd w:val="clear" w:color="auto" w:fill="FFFFFF"/>
        <w:spacing w:after="0" w:line="240" w:lineRule="atLeast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 </w:t>
      </w:r>
    </w:p>
    <w:p w14:paraId="0A4DA143" w14:textId="77777777" w:rsidR="0070089C" w:rsidRPr="0070089C" w:rsidRDefault="0070089C" w:rsidP="0070089C">
      <w:pPr>
        <w:shd w:val="clear" w:color="auto" w:fill="FFFFFF"/>
        <w:spacing w:after="0" w:line="240" w:lineRule="atLeast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b/>
          <w:bCs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Vulkan Etna (</w:t>
      </w: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Izlet ovisi o vremenskim prilikama)</w:t>
      </w:r>
    </w:p>
    <w:p w14:paraId="5F303C9D" w14:textId="77777777" w:rsidR="0070089C" w:rsidRPr="0070089C" w:rsidRDefault="0070089C" w:rsidP="0070089C">
      <w:pPr>
        <w:shd w:val="clear" w:color="auto" w:fill="FFFFFF"/>
        <w:spacing w:line="240" w:lineRule="atLeast"/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</w:pPr>
      <w:r w:rsidRPr="0070089C">
        <w:rPr>
          <w:rFonts w:ascii="Ubuntu" w:eastAsia="Times New Roman" w:hAnsi="Ubuntu" w:cs="Times New Roman"/>
          <w:color w:val="444444"/>
          <w:spacing w:val="2"/>
          <w:kern w:val="0"/>
          <w:sz w:val="20"/>
          <w:szCs w:val="20"/>
          <w:lang w:val="hr-HR" w:eastAsia="hr-HR"/>
          <w14:ligatures w14:val="none"/>
        </w:rPr>
        <w:t>Uspon na Etnu (do cca 2.900 m n.v.) moguć je žičarom koja polazi od točke gdje se nalazi krater Silvestri na oko 1.900 metara nadmorske visine. Prvo se vozi 10-ak minuta žičarom, a potom se nastavlja terenskim vozilima i s planinskim vodičem na engleskom jeziku. Informativna cijena izleta iznosi 75 € po osobi. Uplata se obavlja na licu mjesta pružatelju usluga, a izlet traje oko 2 sata. S obzirom da je na Etni hladnije i svježije nego u podnožju te zna biti i vjetrovito, preporučujemo ponijeti zatvorenu i čvrstu obuću (najbolje čvrste tenisice ili planinarske cipele-gojzerice) te topliju odjeću – vjetrovku, deblju majicu, šal i kapu. Ukoliko nemate prikladnu obuću ili odjeću, na licu mjesta možete iznajmiti vjetrovku za 4 € po osobi ili cipele za 4 € po osobi.</w:t>
      </w:r>
    </w:p>
    <w:p w14:paraId="5BE3EAA7" w14:textId="77777777" w:rsidR="009571A6" w:rsidRPr="0070089C" w:rsidRDefault="009571A6" w:rsidP="0070089C"/>
    <w:sectPr w:rsidR="009571A6" w:rsidRPr="007008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13B5" w14:textId="77777777" w:rsidR="004C52A6" w:rsidRDefault="004C52A6" w:rsidP="00A17E99">
      <w:pPr>
        <w:spacing w:after="0" w:line="240" w:lineRule="auto"/>
      </w:pPr>
      <w:r>
        <w:separator/>
      </w:r>
    </w:p>
  </w:endnote>
  <w:endnote w:type="continuationSeparator" w:id="0">
    <w:p w14:paraId="7B13BCB6" w14:textId="77777777" w:rsidR="004C52A6" w:rsidRDefault="004C52A6" w:rsidP="00A1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Benguiat Bk BT">
    <w:altName w:val="Bookman Old Style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0BECA" w14:textId="77777777" w:rsidR="004C52A6" w:rsidRDefault="004C52A6" w:rsidP="00A17E99">
      <w:pPr>
        <w:spacing w:after="0" w:line="240" w:lineRule="auto"/>
      </w:pPr>
      <w:r>
        <w:separator/>
      </w:r>
    </w:p>
  </w:footnote>
  <w:footnote w:type="continuationSeparator" w:id="0">
    <w:p w14:paraId="219AAC55" w14:textId="77777777" w:rsidR="004C52A6" w:rsidRDefault="004C52A6" w:rsidP="00A1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BF2B2" w14:textId="226F9990" w:rsidR="00A17E99" w:rsidRPr="00A17E99" w:rsidRDefault="00A17E99" w:rsidP="00A17E99">
    <w:pPr>
      <w:tabs>
        <w:tab w:val="right" w:pos="8640"/>
      </w:tabs>
      <w:spacing w:after="0" w:line="240" w:lineRule="auto"/>
      <w:jc w:val="center"/>
      <w:rPr>
        <w:rFonts w:ascii="Algerian" w:eastAsia="Times New Roman" w:hAnsi="Algerian" w:cs="Times New Roman"/>
        <w:kern w:val="0"/>
        <w:szCs w:val="20"/>
        <w:lang w:val="de-DE"/>
        <w14:ligatures w14:val="none"/>
      </w:rPr>
    </w:pPr>
    <w:r w:rsidRPr="00A17E99">
      <w:rPr>
        <w:rFonts w:ascii="Benguiat Bk BT" w:eastAsia="Times New Roman" w:hAnsi="Benguiat Bk BT" w:cs="Times New Roman"/>
        <w:b/>
        <w:i/>
        <w:kern w:val="0"/>
        <w:sz w:val="60"/>
        <w:szCs w:val="20"/>
        <w:lang w:val="de-DE"/>
        <w14:ligatures w14:val="none"/>
      </w:rPr>
      <w:t>GuvernerTurist</w:t>
    </w:r>
    <w:r>
      <w:rPr>
        <w:rFonts w:ascii="Benguiat Bk BT" w:eastAsia="Times New Roman" w:hAnsi="Benguiat Bk BT" w:cs="Times New Roman"/>
        <w:b/>
        <w:i/>
        <w:kern w:val="0"/>
        <w:sz w:val="60"/>
        <w:szCs w:val="20"/>
        <w:lang w:val="de-DE"/>
        <w14:ligatures w14:val="none"/>
      </w:rPr>
      <w:t xml:space="preserve"> </w:t>
    </w:r>
    <w:r w:rsidRPr="00A17E99">
      <w:rPr>
        <w:rFonts w:ascii="Benguiat Bk BT" w:eastAsia="Times New Roman" w:hAnsi="Benguiat Bk BT" w:cs="Times New Roman"/>
        <w:b/>
        <w:i/>
        <w:kern w:val="0"/>
        <w:sz w:val="50"/>
        <w:szCs w:val="20"/>
        <w:lang w:val="de-DE"/>
        <w14:ligatures w14:val="none"/>
      </w:rPr>
      <w:t>d.o.o.</w:t>
    </w:r>
  </w:p>
  <w:p w14:paraId="352A5C0C" w14:textId="55848E21" w:rsidR="00A17E99" w:rsidRPr="00A17E99" w:rsidRDefault="00A17E99" w:rsidP="00A17E99">
    <w:pPr>
      <w:keepNext/>
      <w:tabs>
        <w:tab w:val="center" w:pos="2552"/>
      </w:tabs>
      <w:spacing w:after="0" w:line="240" w:lineRule="auto"/>
      <w:jc w:val="center"/>
      <w:outlineLvl w:val="0"/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</w:pPr>
    <w:proofErr w:type="spellStart"/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>Ul</w:t>
    </w:r>
    <w:proofErr w:type="spellEnd"/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 xml:space="preserve">. </w:t>
    </w:r>
    <w:proofErr w:type="spellStart"/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>Maršala</w:t>
    </w:r>
    <w:proofErr w:type="spellEnd"/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 xml:space="preserve"> Tita do br. 34,</w:t>
    </w:r>
    <w:r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 xml:space="preserve"> </w:t>
    </w:r>
    <w:proofErr w:type="spellStart"/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>poslovna</w:t>
    </w:r>
    <w:proofErr w:type="spellEnd"/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 xml:space="preserve"> </w:t>
    </w:r>
    <w:proofErr w:type="spellStart"/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>zgrada</w:t>
    </w:r>
    <w:proofErr w:type="spellEnd"/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 xml:space="preserve"> </w:t>
    </w:r>
    <w:proofErr w:type="spellStart"/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>kod</w:t>
    </w:r>
    <w:proofErr w:type="spellEnd"/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 xml:space="preserve"> </w:t>
    </w:r>
    <w:proofErr w:type="spellStart"/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>Tuzlanske</w:t>
    </w:r>
    <w:proofErr w:type="spellEnd"/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 xml:space="preserve"> </w:t>
    </w:r>
    <w:proofErr w:type="spellStart"/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>banke</w:t>
    </w:r>
    <w:proofErr w:type="spellEnd"/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 xml:space="preserve">, </w:t>
    </w:r>
    <w:proofErr w:type="spellStart"/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>lamela</w:t>
    </w:r>
    <w:proofErr w:type="spellEnd"/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 xml:space="preserve"> “A”,</w:t>
    </w:r>
    <w:r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 xml:space="preserve"> </w:t>
    </w:r>
    <w:proofErr w:type="spellStart"/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>ured</w:t>
    </w:r>
    <w:proofErr w:type="spellEnd"/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 xml:space="preserve"> 14/3, </w:t>
    </w:r>
  </w:p>
  <w:p w14:paraId="351A19D8" w14:textId="5154370B" w:rsidR="00A17E99" w:rsidRPr="00A17E99" w:rsidRDefault="00A17E99" w:rsidP="00A17E99">
    <w:pPr>
      <w:keepNext/>
      <w:tabs>
        <w:tab w:val="center" w:pos="2552"/>
      </w:tabs>
      <w:spacing w:after="0" w:line="240" w:lineRule="auto"/>
      <w:jc w:val="center"/>
      <w:outlineLvl w:val="0"/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</w:pPr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>75000 Tuzla,</w:t>
    </w:r>
    <w:r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 xml:space="preserve"> </w:t>
    </w:r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 xml:space="preserve">Bosna </w:t>
    </w:r>
    <w:proofErr w:type="spellStart"/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>i</w:t>
    </w:r>
    <w:proofErr w:type="spellEnd"/>
    <w:r w:rsidRPr="00A17E99">
      <w:rPr>
        <w:rFonts w:ascii="Arial" w:eastAsia="Times New Roman" w:hAnsi="Arial" w:cs="Arial"/>
        <w:b/>
        <w:bCs/>
        <w:kern w:val="0"/>
        <w:sz w:val="20"/>
        <w:szCs w:val="20"/>
        <w:lang w:val="en-US"/>
        <w14:ligatures w14:val="none"/>
      </w:rPr>
      <w:t xml:space="preserve"> Hercegovina  </w:t>
    </w:r>
  </w:p>
  <w:p w14:paraId="4ED65495" w14:textId="26D09270" w:rsidR="00A17E99" w:rsidRPr="00A17E99" w:rsidRDefault="00A17E99" w:rsidP="00A17E99">
    <w:pPr>
      <w:tabs>
        <w:tab w:val="right" w:pos="8640"/>
      </w:tabs>
      <w:spacing w:after="0" w:line="240" w:lineRule="auto"/>
      <w:jc w:val="center"/>
      <w:rPr>
        <w:rFonts w:ascii="Arial" w:eastAsia="Times New Roman" w:hAnsi="Arial" w:cs="Arial"/>
        <w:b/>
        <w:bCs/>
        <w:kern w:val="0"/>
        <w:sz w:val="22"/>
        <w:szCs w:val="22"/>
        <w:lang w:val="en-US"/>
        <w14:ligatures w14:val="none"/>
      </w:rPr>
    </w:pPr>
    <w:r w:rsidRPr="00A17E99">
      <w:rPr>
        <w:rFonts w:ascii="Arial" w:eastAsia="Times New Roman" w:hAnsi="Arial" w:cs="Arial"/>
        <w:b/>
        <w:bCs/>
        <w:kern w:val="0"/>
        <w:sz w:val="22"/>
        <w:szCs w:val="22"/>
        <w:lang w:val="en-US"/>
        <w14:ligatures w14:val="none"/>
      </w:rPr>
      <w:t xml:space="preserve">Tel. / Fax ++ 387 35 ;247410 / 247411 / e-mail: </w:t>
    </w:r>
    <w:hyperlink r:id="rId1" w:history="1">
      <w:r w:rsidRPr="00A17E99">
        <w:rPr>
          <w:rFonts w:ascii="Arial" w:eastAsia="Times New Roman" w:hAnsi="Arial" w:cs="Arial"/>
          <w:b/>
          <w:bCs/>
          <w:color w:val="0000FF"/>
          <w:kern w:val="0"/>
          <w:sz w:val="22"/>
          <w:szCs w:val="22"/>
          <w:u w:val="single"/>
          <w:lang w:val="en-US"/>
          <w14:ligatures w14:val="none"/>
        </w:rPr>
        <w:t>guvernerturist@bih.net.ba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3529E"/>
    <w:multiLevelType w:val="multilevel"/>
    <w:tmpl w:val="5E76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876BBF"/>
    <w:multiLevelType w:val="multilevel"/>
    <w:tmpl w:val="763A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44EA1"/>
    <w:multiLevelType w:val="multilevel"/>
    <w:tmpl w:val="8C08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CB0276"/>
    <w:multiLevelType w:val="multilevel"/>
    <w:tmpl w:val="3EF0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959872">
    <w:abstractNumId w:val="1"/>
  </w:num>
  <w:num w:numId="2" w16cid:durableId="1888373268">
    <w:abstractNumId w:val="2"/>
  </w:num>
  <w:num w:numId="3" w16cid:durableId="1796748346">
    <w:abstractNumId w:val="3"/>
  </w:num>
  <w:num w:numId="4" w16cid:durableId="141952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29"/>
    <w:rsid w:val="000C45BA"/>
    <w:rsid w:val="00183AD9"/>
    <w:rsid w:val="00245502"/>
    <w:rsid w:val="00294E36"/>
    <w:rsid w:val="003F793A"/>
    <w:rsid w:val="00407929"/>
    <w:rsid w:val="00492364"/>
    <w:rsid w:val="004C52A6"/>
    <w:rsid w:val="0070089C"/>
    <w:rsid w:val="008E70FC"/>
    <w:rsid w:val="009571A6"/>
    <w:rsid w:val="00A17E99"/>
    <w:rsid w:val="00B704E0"/>
    <w:rsid w:val="00D55189"/>
    <w:rsid w:val="00F5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5DB9"/>
  <w15:chartTrackingRefBased/>
  <w15:docId w15:val="{241DC086-0305-4E7D-A55C-E8BE5DB0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92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92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29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929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929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929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929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929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929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407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929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929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407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929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407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929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4079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E99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A1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E99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48345">
          <w:marLeft w:val="0"/>
          <w:marRight w:val="0"/>
          <w:marTop w:val="0"/>
          <w:marBottom w:val="24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2109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427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67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3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675971">
          <w:marLeft w:val="0"/>
          <w:marRight w:val="0"/>
          <w:marTop w:val="0"/>
          <w:marBottom w:val="240"/>
          <w:divBdr>
            <w:top w:val="single" w:sz="6" w:space="12" w:color="EFEFEF"/>
            <w:left w:val="single" w:sz="6" w:space="8" w:color="EFEFEF"/>
            <w:bottom w:val="single" w:sz="6" w:space="12" w:color="EFEFEF"/>
            <w:right w:val="single" w:sz="6" w:space="8" w:color="EFEFEF"/>
          </w:divBdr>
          <w:divsChild>
            <w:div w:id="9590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418549">
          <w:marLeft w:val="0"/>
          <w:marRight w:val="0"/>
          <w:marTop w:val="0"/>
          <w:marBottom w:val="24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8418224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91387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5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92291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2150081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91426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1171206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15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4814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423792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5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47572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0898072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5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7616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7337970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25892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6360305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563750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784">
          <w:marLeft w:val="0"/>
          <w:marRight w:val="0"/>
          <w:marTop w:val="0"/>
          <w:marBottom w:val="24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9028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716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21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9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32960">
          <w:marLeft w:val="0"/>
          <w:marRight w:val="0"/>
          <w:marTop w:val="0"/>
          <w:marBottom w:val="240"/>
          <w:divBdr>
            <w:top w:val="single" w:sz="6" w:space="12" w:color="EFEFEF"/>
            <w:left w:val="single" w:sz="6" w:space="8" w:color="EFEFEF"/>
            <w:bottom w:val="single" w:sz="6" w:space="12" w:color="EFEFEF"/>
            <w:right w:val="single" w:sz="6" w:space="8" w:color="EFEFEF"/>
          </w:divBdr>
          <w:divsChild>
            <w:div w:id="1906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245663">
          <w:marLeft w:val="0"/>
          <w:marRight w:val="0"/>
          <w:marTop w:val="0"/>
          <w:marBottom w:val="24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116060961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2326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9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3672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0394577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38914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6268025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0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2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484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2803146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64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78264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551228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53257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6605395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0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055153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81951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0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19884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6383">
          <w:marLeft w:val="0"/>
          <w:marRight w:val="0"/>
          <w:marTop w:val="0"/>
          <w:marBottom w:val="24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355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668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54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5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342215">
          <w:marLeft w:val="0"/>
          <w:marRight w:val="0"/>
          <w:marTop w:val="0"/>
          <w:marBottom w:val="240"/>
          <w:divBdr>
            <w:top w:val="single" w:sz="6" w:space="12" w:color="EFEFEF"/>
            <w:left w:val="single" w:sz="6" w:space="8" w:color="EFEFEF"/>
            <w:bottom w:val="single" w:sz="6" w:space="12" w:color="EFEFEF"/>
            <w:right w:val="single" w:sz="6" w:space="8" w:color="EFEFEF"/>
          </w:divBdr>
          <w:divsChild>
            <w:div w:id="2691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53858">
          <w:marLeft w:val="0"/>
          <w:marRight w:val="0"/>
          <w:marTop w:val="0"/>
          <w:marBottom w:val="24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1332761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28203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01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035608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2180905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3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97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96366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8727227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77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87769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083379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6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64447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8362484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1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73545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977433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4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63222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1247449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3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62674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7711">
          <w:marLeft w:val="0"/>
          <w:marRight w:val="0"/>
          <w:marTop w:val="0"/>
          <w:marBottom w:val="24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895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143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372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7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280974">
          <w:marLeft w:val="0"/>
          <w:marRight w:val="0"/>
          <w:marTop w:val="0"/>
          <w:marBottom w:val="240"/>
          <w:divBdr>
            <w:top w:val="single" w:sz="6" w:space="12" w:color="EFEFEF"/>
            <w:left w:val="single" w:sz="6" w:space="8" w:color="EFEFEF"/>
            <w:bottom w:val="single" w:sz="6" w:space="12" w:color="EFEFEF"/>
            <w:right w:val="single" w:sz="6" w:space="8" w:color="EFEFEF"/>
          </w:divBdr>
          <w:divsChild>
            <w:div w:id="5809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02099">
          <w:marLeft w:val="0"/>
          <w:marRight w:val="0"/>
          <w:marTop w:val="0"/>
          <w:marBottom w:val="24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213184941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5468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6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87559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4033442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8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49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5414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9236311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0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79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18226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497038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86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5246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133990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2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70806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9103190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4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27435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8299912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23667">
                              <w:marLeft w:val="1275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uvernerturist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Guverner Turist Guverner Turist</dc:creator>
  <cp:keywords/>
  <dc:description/>
  <cp:lastModifiedBy>Guverner Turist Guverner Turist</cp:lastModifiedBy>
  <cp:revision>5</cp:revision>
  <dcterms:created xsi:type="dcterms:W3CDTF">2025-10-28T09:25:00Z</dcterms:created>
  <dcterms:modified xsi:type="dcterms:W3CDTF">2025-11-21T08:31:00Z</dcterms:modified>
</cp:coreProperties>
</file>